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2A7" w:rsidRPr="00E922A7" w:rsidRDefault="00E922A7" w:rsidP="00E922A7">
      <w:pPr>
        <w:spacing w:line="240" w:lineRule="auto"/>
        <w:rPr>
          <w:b/>
          <w:sz w:val="28"/>
          <w:szCs w:val="28"/>
        </w:rPr>
      </w:pPr>
      <w:r w:rsidRPr="00E922A7">
        <w:rPr>
          <w:b/>
          <w:sz w:val="28"/>
          <w:szCs w:val="28"/>
        </w:rPr>
        <w:t>Lit Circle Characterization and Theme Response Feedback: What We Can Improve!</w:t>
      </w:r>
    </w:p>
    <w:p w:rsidR="00000000" w:rsidRPr="00E922A7" w:rsidRDefault="00E922A7" w:rsidP="00E922A7">
      <w:pPr>
        <w:numPr>
          <w:ilvl w:val="0"/>
          <w:numId w:val="1"/>
        </w:numPr>
        <w:spacing w:line="240" w:lineRule="auto"/>
      </w:pPr>
      <w:r w:rsidRPr="00E922A7">
        <w:t>People are still saying things like “This quote shows…” in the sentence following the TE.  Don’t do this!</w:t>
      </w:r>
    </w:p>
    <w:p w:rsidR="00000000" w:rsidRPr="00E922A7" w:rsidRDefault="00E922A7" w:rsidP="00E922A7">
      <w:pPr>
        <w:numPr>
          <w:ilvl w:val="0"/>
          <w:numId w:val="1"/>
        </w:numPr>
        <w:spacing w:line="240" w:lineRule="auto"/>
      </w:pPr>
      <w:r w:rsidRPr="00E922A7">
        <w:t xml:space="preserve">Quote integration:  During our Happiness Essay unit, we worked on integrating quotes.  This means not just dropping a quote, but leading into the quote.  </w:t>
      </w:r>
      <w:r w:rsidRPr="00E922A7">
        <w:t>Instead of “Quinn is a really nice guy.  ‘Quinn gave me five bucks because he’s kind,’” you should INTEGRATE by saying “the author, Kiely, displays Quinn’s kindness by having Jill tell the reader that ‘Quinn gave [her] five bucks.’”</w:t>
      </w:r>
    </w:p>
    <w:p w:rsidR="00000000" w:rsidRPr="00E922A7" w:rsidRDefault="00E922A7" w:rsidP="00E922A7">
      <w:pPr>
        <w:numPr>
          <w:ilvl w:val="0"/>
          <w:numId w:val="1"/>
        </w:numPr>
        <w:spacing w:line="240" w:lineRule="auto"/>
      </w:pPr>
      <w:r w:rsidRPr="00E922A7">
        <w:t>MLA Parenthetical Citations.  Wow.  People wrote stuff like “Here’s the quote,” (L. Lockhart, pg. 84.).  There’s a lot that’s wrong there.  How do you cite correctly?</w:t>
      </w:r>
    </w:p>
    <w:p w:rsidR="00000000" w:rsidRPr="00E922A7" w:rsidRDefault="00E922A7" w:rsidP="00E922A7">
      <w:pPr>
        <w:numPr>
          <w:ilvl w:val="0"/>
          <w:numId w:val="1"/>
        </w:numPr>
        <w:spacing w:line="240" w:lineRule="auto"/>
      </w:pPr>
      <w:r w:rsidRPr="00E922A7">
        <w:t>Theme:  Some good stuff here, but where people went wrong was either a) too general (the major theme of this book is that wealth can be an influence on how a person lives); b) objectively, not a MAJOR theme</w:t>
      </w:r>
    </w:p>
    <w:p w:rsidR="00000000" w:rsidRPr="00E922A7" w:rsidRDefault="00E922A7" w:rsidP="00E922A7">
      <w:pPr>
        <w:numPr>
          <w:ilvl w:val="0"/>
          <w:numId w:val="1"/>
        </w:numPr>
        <w:spacing w:line="240" w:lineRule="auto"/>
      </w:pPr>
      <w:r w:rsidRPr="00E922A7">
        <w:t xml:space="preserve">Characterization: Select quotes that are TRULY representing ACTION or DIALOGUE.  And, focusing on strong, relevant parts of this character’s personality.  Just because </w:t>
      </w:r>
      <w:proofErr w:type="spellStart"/>
      <w:r w:rsidRPr="00E922A7">
        <w:t>Caden’s</w:t>
      </w:r>
      <w:proofErr w:type="spellEnd"/>
      <w:r w:rsidRPr="00E922A7">
        <w:t xml:space="preserve"> eating an apple when he’s hungry, that does</w:t>
      </w:r>
      <w:r w:rsidRPr="00E922A7">
        <w:t xml:space="preserve">n’t really show IMPORTANT characterization in the novel.  </w:t>
      </w:r>
    </w:p>
    <w:p w:rsidR="00000000" w:rsidRPr="00E922A7" w:rsidRDefault="00E922A7" w:rsidP="00E922A7">
      <w:pPr>
        <w:numPr>
          <w:ilvl w:val="0"/>
          <w:numId w:val="1"/>
        </w:numPr>
        <w:spacing w:line="240" w:lineRule="auto"/>
      </w:pPr>
      <w:r w:rsidRPr="00E922A7">
        <w:t>Using Quotes that are TOO LONG.  You’re a more sophisticated writer now that you’re in high school.  Don’t use a 3 sentence quote a</w:t>
      </w:r>
      <w:r w:rsidRPr="00E922A7">
        <w:t xml:space="preserve">s your TE.  Instead, summarize the situation and deliver PART of the most significant sentence as your TE.  This forces you to be more precise and it helps the reader more clearly see your argument.  </w:t>
      </w:r>
    </w:p>
    <w:p w:rsidR="00000000" w:rsidRPr="00E922A7" w:rsidRDefault="00E922A7" w:rsidP="00E922A7">
      <w:pPr>
        <w:numPr>
          <w:ilvl w:val="0"/>
          <w:numId w:val="1"/>
        </w:numPr>
        <w:spacing w:line="240" w:lineRule="auto"/>
      </w:pPr>
      <w:r w:rsidRPr="00E922A7">
        <w:t xml:space="preserve">Use PRECISE language when you talk about main idea or theme.  If you’re talking about identity, you’re not referring to a theme—it’s a main idea.  </w:t>
      </w:r>
    </w:p>
    <w:p w:rsidR="00E922A7" w:rsidRDefault="00E922A7" w:rsidP="00E922A7">
      <w:pPr>
        <w:numPr>
          <w:ilvl w:val="0"/>
          <w:numId w:val="1"/>
        </w:numPr>
        <w:spacing w:line="240" w:lineRule="auto"/>
      </w:pPr>
      <w:r w:rsidRPr="00E922A7">
        <w:t>Continue to work on clearly and</w:t>
      </w:r>
      <w:r w:rsidRPr="00E922A7">
        <w:t xml:space="preserve"> convincingly arguing the connection between your evidence and your argument.  </w:t>
      </w:r>
    </w:p>
    <w:p w:rsidR="00E922A7" w:rsidRPr="00E922A7" w:rsidRDefault="00E922A7" w:rsidP="00E922A7">
      <w:pPr>
        <w:spacing w:after="0" w:line="240" w:lineRule="auto"/>
        <w:rPr>
          <w:b/>
          <w:sz w:val="28"/>
          <w:szCs w:val="28"/>
        </w:rPr>
      </w:pPr>
    </w:p>
    <w:p w:rsidR="00E922A7" w:rsidRPr="00E922A7" w:rsidRDefault="00E922A7" w:rsidP="00E922A7">
      <w:pPr>
        <w:spacing w:after="0" w:line="240" w:lineRule="auto"/>
        <w:rPr>
          <w:b/>
          <w:sz w:val="28"/>
          <w:szCs w:val="28"/>
        </w:rPr>
      </w:pPr>
      <w:r w:rsidRPr="00E922A7">
        <w:rPr>
          <w:b/>
          <w:sz w:val="28"/>
          <w:szCs w:val="28"/>
        </w:rPr>
        <w:t>What to fix:</w:t>
      </w:r>
    </w:p>
    <w:p w:rsidR="00000000" w:rsidRPr="00E922A7" w:rsidRDefault="00E922A7" w:rsidP="00E922A7">
      <w:pPr>
        <w:numPr>
          <w:ilvl w:val="0"/>
          <w:numId w:val="2"/>
        </w:numPr>
        <w:spacing w:after="0" w:line="240" w:lineRule="auto"/>
      </w:pPr>
      <w:r>
        <w:t xml:space="preserve">If you scored between </w:t>
      </w:r>
      <w:r w:rsidRPr="00E922A7">
        <w:t>18-20/20, you need to fix 1 thing you did wrong in this piece of writing.</w:t>
      </w:r>
    </w:p>
    <w:p w:rsidR="00000000" w:rsidRPr="00E922A7" w:rsidRDefault="00E922A7" w:rsidP="00E922A7">
      <w:pPr>
        <w:numPr>
          <w:ilvl w:val="0"/>
          <w:numId w:val="2"/>
        </w:numPr>
        <w:spacing w:after="0" w:line="240" w:lineRule="auto"/>
      </w:pPr>
      <w:r w:rsidRPr="00E922A7">
        <w:t>If you scored between 16-17/20, you need to fix 2 thing</w:t>
      </w:r>
      <w:r w:rsidRPr="00E922A7">
        <w:t>s.</w:t>
      </w:r>
    </w:p>
    <w:p w:rsidR="00000000" w:rsidRPr="00E922A7" w:rsidRDefault="00E922A7" w:rsidP="00E922A7">
      <w:pPr>
        <w:numPr>
          <w:ilvl w:val="0"/>
          <w:numId w:val="2"/>
        </w:numPr>
        <w:spacing w:after="0" w:line="240" w:lineRule="auto"/>
      </w:pPr>
      <w:r w:rsidRPr="00E922A7">
        <w:t>If you scored between 14-15/20, you need to fix 3 things.</w:t>
      </w:r>
    </w:p>
    <w:p w:rsidR="00000000" w:rsidRDefault="00E922A7" w:rsidP="00E922A7">
      <w:pPr>
        <w:numPr>
          <w:ilvl w:val="0"/>
          <w:numId w:val="2"/>
        </w:numPr>
        <w:spacing w:after="0" w:line="240" w:lineRule="auto"/>
      </w:pPr>
      <w:r w:rsidRPr="00E922A7">
        <w:t>If you scored below 14/20, you need to fix 4 things.</w:t>
      </w:r>
    </w:p>
    <w:p w:rsidR="00E922A7" w:rsidRPr="00E922A7" w:rsidRDefault="00E922A7" w:rsidP="00E922A7">
      <w:pPr>
        <w:spacing w:after="0" w:line="240" w:lineRule="auto"/>
        <w:ind w:left="720"/>
      </w:pPr>
    </w:p>
    <w:p w:rsidR="00000000" w:rsidRPr="00E922A7" w:rsidRDefault="00E922A7" w:rsidP="00E922A7">
      <w:pPr>
        <w:numPr>
          <w:ilvl w:val="0"/>
          <w:numId w:val="2"/>
        </w:numPr>
        <w:spacing w:after="0" w:line="240" w:lineRule="auto"/>
        <w:rPr>
          <w:b/>
        </w:rPr>
      </w:pPr>
      <w:r w:rsidRPr="00E922A7">
        <w:rPr>
          <w:b/>
        </w:rPr>
        <w:t xml:space="preserve">When you “fix” this, here’s what to do.  For </w:t>
      </w:r>
      <w:r w:rsidRPr="00E922A7">
        <w:rPr>
          <w:b/>
          <w:u w:val="single"/>
        </w:rPr>
        <w:t>each</w:t>
      </w:r>
      <w:r w:rsidRPr="00E922A7">
        <w:rPr>
          <w:b/>
        </w:rPr>
        <w:t xml:space="preserve"> thing you’re fixin</w:t>
      </w:r>
      <w:r w:rsidRPr="00E922A7">
        <w:rPr>
          <w:b/>
        </w:rPr>
        <w:t>g, do this:</w:t>
      </w:r>
    </w:p>
    <w:p w:rsidR="00000000" w:rsidRPr="00E922A7" w:rsidRDefault="00E922A7" w:rsidP="00E922A7">
      <w:pPr>
        <w:numPr>
          <w:ilvl w:val="1"/>
          <w:numId w:val="2"/>
        </w:numPr>
        <w:spacing w:after="0" w:line="240" w:lineRule="auto"/>
        <w:rPr>
          <w:b/>
        </w:rPr>
      </w:pPr>
      <w:r w:rsidRPr="00E922A7">
        <w:rPr>
          <w:b/>
        </w:rPr>
        <w:t xml:space="preserve">A) Write the old sentence (or more), WITH THE ERROR on your Google Doc. </w:t>
      </w:r>
    </w:p>
    <w:p w:rsidR="00000000" w:rsidRPr="00E922A7" w:rsidRDefault="00E922A7" w:rsidP="00E922A7">
      <w:pPr>
        <w:numPr>
          <w:ilvl w:val="1"/>
          <w:numId w:val="2"/>
        </w:numPr>
        <w:spacing w:after="0" w:line="240" w:lineRule="auto"/>
        <w:rPr>
          <w:b/>
        </w:rPr>
      </w:pPr>
      <w:r w:rsidRPr="00E922A7">
        <w:rPr>
          <w:b/>
        </w:rPr>
        <w:t xml:space="preserve">B) Underneath, the old sentence, write </w:t>
      </w:r>
      <w:r w:rsidRPr="00E922A7">
        <w:rPr>
          <w:b/>
        </w:rPr>
        <w:t xml:space="preserve">the full, new sentence, with the error corrected. </w:t>
      </w:r>
    </w:p>
    <w:p w:rsidR="00000000" w:rsidRPr="00E922A7" w:rsidRDefault="00E922A7" w:rsidP="00E922A7">
      <w:pPr>
        <w:numPr>
          <w:ilvl w:val="1"/>
          <w:numId w:val="2"/>
        </w:numPr>
        <w:spacing w:after="0" w:line="240" w:lineRule="auto"/>
        <w:rPr>
          <w:b/>
        </w:rPr>
      </w:pPr>
      <w:r w:rsidRPr="00E922A7">
        <w:rPr>
          <w:b/>
        </w:rPr>
        <w:t xml:space="preserve">C)  Write a very brief explanation of what you fixed and why. </w:t>
      </w:r>
    </w:p>
    <w:p w:rsidR="00E922A7" w:rsidRPr="00E922A7" w:rsidRDefault="00E922A7" w:rsidP="00E922A7">
      <w:pPr>
        <w:spacing w:after="0" w:line="240" w:lineRule="auto"/>
        <w:ind w:left="1440"/>
      </w:pPr>
    </w:p>
    <w:p w:rsidR="00000000" w:rsidRPr="00E922A7" w:rsidRDefault="00E922A7" w:rsidP="00E922A7">
      <w:pPr>
        <w:numPr>
          <w:ilvl w:val="0"/>
          <w:numId w:val="2"/>
        </w:numPr>
        <w:spacing w:after="0" w:line="240" w:lineRule="auto"/>
      </w:pPr>
      <w:r w:rsidRPr="00E922A7">
        <w:t xml:space="preserve">When you’re done, print this out and staple it on top of your original responses with my comments.  </w:t>
      </w:r>
      <w:bookmarkStart w:id="0" w:name="_GoBack"/>
      <w:bookmarkEnd w:id="0"/>
    </w:p>
    <w:p w:rsidR="00E922A7" w:rsidRDefault="00E922A7"/>
    <w:sectPr w:rsidR="00E922A7" w:rsidSect="00E922A7">
      <w:pgSz w:w="12240" w:h="15840"/>
      <w:pgMar w:top="990" w:right="108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D15CB3"/>
    <w:multiLevelType w:val="hybridMultilevel"/>
    <w:tmpl w:val="EFCE4D20"/>
    <w:lvl w:ilvl="0" w:tplc="201C4FAE">
      <w:start w:val="1"/>
      <w:numFmt w:val="bullet"/>
      <w:lvlText w:val="•"/>
      <w:lvlJc w:val="left"/>
      <w:pPr>
        <w:tabs>
          <w:tab w:val="num" w:pos="720"/>
        </w:tabs>
        <w:ind w:left="720" w:hanging="360"/>
      </w:pPr>
      <w:rPr>
        <w:rFonts w:ascii="Arial" w:hAnsi="Arial" w:hint="default"/>
      </w:rPr>
    </w:lvl>
    <w:lvl w:ilvl="1" w:tplc="3EF82A90" w:tentative="1">
      <w:start w:val="1"/>
      <w:numFmt w:val="bullet"/>
      <w:lvlText w:val="•"/>
      <w:lvlJc w:val="left"/>
      <w:pPr>
        <w:tabs>
          <w:tab w:val="num" w:pos="1440"/>
        </w:tabs>
        <w:ind w:left="1440" w:hanging="360"/>
      </w:pPr>
      <w:rPr>
        <w:rFonts w:ascii="Arial" w:hAnsi="Arial" w:hint="default"/>
      </w:rPr>
    </w:lvl>
    <w:lvl w:ilvl="2" w:tplc="29C85832" w:tentative="1">
      <w:start w:val="1"/>
      <w:numFmt w:val="bullet"/>
      <w:lvlText w:val="•"/>
      <w:lvlJc w:val="left"/>
      <w:pPr>
        <w:tabs>
          <w:tab w:val="num" w:pos="2160"/>
        </w:tabs>
        <w:ind w:left="2160" w:hanging="360"/>
      </w:pPr>
      <w:rPr>
        <w:rFonts w:ascii="Arial" w:hAnsi="Arial" w:hint="default"/>
      </w:rPr>
    </w:lvl>
    <w:lvl w:ilvl="3" w:tplc="1086422C" w:tentative="1">
      <w:start w:val="1"/>
      <w:numFmt w:val="bullet"/>
      <w:lvlText w:val="•"/>
      <w:lvlJc w:val="left"/>
      <w:pPr>
        <w:tabs>
          <w:tab w:val="num" w:pos="2880"/>
        </w:tabs>
        <w:ind w:left="2880" w:hanging="360"/>
      </w:pPr>
      <w:rPr>
        <w:rFonts w:ascii="Arial" w:hAnsi="Arial" w:hint="default"/>
      </w:rPr>
    </w:lvl>
    <w:lvl w:ilvl="4" w:tplc="17022A16" w:tentative="1">
      <w:start w:val="1"/>
      <w:numFmt w:val="bullet"/>
      <w:lvlText w:val="•"/>
      <w:lvlJc w:val="left"/>
      <w:pPr>
        <w:tabs>
          <w:tab w:val="num" w:pos="3600"/>
        </w:tabs>
        <w:ind w:left="3600" w:hanging="360"/>
      </w:pPr>
      <w:rPr>
        <w:rFonts w:ascii="Arial" w:hAnsi="Arial" w:hint="default"/>
      </w:rPr>
    </w:lvl>
    <w:lvl w:ilvl="5" w:tplc="F564A1C8" w:tentative="1">
      <w:start w:val="1"/>
      <w:numFmt w:val="bullet"/>
      <w:lvlText w:val="•"/>
      <w:lvlJc w:val="left"/>
      <w:pPr>
        <w:tabs>
          <w:tab w:val="num" w:pos="4320"/>
        </w:tabs>
        <w:ind w:left="4320" w:hanging="360"/>
      </w:pPr>
      <w:rPr>
        <w:rFonts w:ascii="Arial" w:hAnsi="Arial" w:hint="default"/>
      </w:rPr>
    </w:lvl>
    <w:lvl w:ilvl="6" w:tplc="2680491C" w:tentative="1">
      <w:start w:val="1"/>
      <w:numFmt w:val="bullet"/>
      <w:lvlText w:val="•"/>
      <w:lvlJc w:val="left"/>
      <w:pPr>
        <w:tabs>
          <w:tab w:val="num" w:pos="5040"/>
        </w:tabs>
        <w:ind w:left="5040" w:hanging="360"/>
      </w:pPr>
      <w:rPr>
        <w:rFonts w:ascii="Arial" w:hAnsi="Arial" w:hint="default"/>
      </w:rPr>
    </w:lvl>
    <w:lvl w:ilvl="7" w:tplc="398893D6" w:tentative="1">
      <w:start w:val="1"/>
      <w:numFmt w:val="bullet"/>
      <w:lvlText w:val="•"/>
      <w:lvlJc w:val="left"/>
      <w:pPr>
        <w:tabs>
          <w:tab w:val="num" w:pos="5760"/>
        </w:tabs>
        <w:ind w:left="5760" w:hanging="360"/>
      </w:pPr>
      <w:rPr>
        <w:rFonts w:ascii="Arial" w:hAnsi="Arial" w:hint="default"/>
      </w:rPr>
    </w:lvl>
    <w:lvl w:ilvl="8" w:tplc="13F4CA9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74CA3CAC"/>
    <w:multiLevelType w:val="hybridMultilevel"/>
    <w:tmpl w:val="A27626BA"/>
    <w:lvl w:ilvl="0" w:tplc="3AA2A8DE">
      <w:start w:val="1"/>
      <w:numFmt w:val="bullet"/>
      <w:lvlText w:val="•"/>
      <w:lvlJc w:val="left"/>
      <w:pPr>
        <w:tabs>
          <w:tab w:val="num" w:pos="720"/>
        </w:tabs>
        <w:ind w:left="720" w:hanging="360"/>
      </w:pPr>
      <w:rPr>
        <w:rFonts w:ascii="Arial" w:hAnsi="Arial" w:hint="default"/>
      </w:rPr>
    </w:lvl>
    <w:lvl w:ilvl="1" w:tplc="BA700C32">
      <w:start w:val="217"/>
      <w:numFmt w:val="bullet"/>
      <w:lvlText w:val="•"/>
      <w:lvlJc w:val="left"/>
      <w:pPr>
        <w:tabs>
          <w:tab w:val="num" w:pos="1440"/>
        </w:tabs>
        <w:ind w:left="1440" w:hanging="360"/>
      </w:pPr>
      <w:rPr>
        <w:rFonts w:ascii="Arial" w:hAnsi="Arial" w:hint="default"/>
      </w:rPr>
    </w:lvl>
    <w:lvl w:ilvl="2" w:tplc="322E9D40" w:tentative="1">
      <w:start w:val="1"/>
      <w:numFmt w:val="bullet"/>
      <w:lvlText w:val="•"/>
      <w:lvlJc w:val="left"/>
      <w:pPr>
        <w:tabs>
          <w:tab w:val="num" w:pos="2160"/>
        </w:tabs>
        <w:ind w:left="2160" w:hanging="360"/>
      </w:pPr>
      <w:rPr>
        <w:rFonts w:ascii="Arial" w:hAnsi="Arial" w:hint="default"/>
      </w:rPr>
    </w:lvl>
    <w:lvl w:ilvl="3" w:tplc="3C341450" w:tentative="1">
      <w:start w:val="1"/>
      <w:numFmt w:val="bullet"/>
      <w:lvlText w:val="•"/>
      <w:lvlJc w:val="left"/>
      <w:pPr>
        <w:tabs>
          <w:tab w:val="num" w:pos="2880"/>
        </w:tabs>
        <w:ind w:left="2880" w:hanging="360"/>
      </w:pPr>
      <w:rPr>
        <w:rFonts w:ascii="Arial" w:hAnsi="Arial" w:hint="default"/>
      </w:rPr>
    </w:lvl>
    <w:lvl w:ilvl="4" w:tplc="8714A1AE" w:tentative="1">
      <w:start w:val="1"/>
      <w:numFmt w:val="bullet"/>
      <w:lvlText w:val="•"/>
      <w:lvlJc w:val="left"/>
      <w:pPr>
        <w:tabs>
          <w:tab w:val="num" w:pos="3600"/>
        </w:tabs>
        <w:ind w:left="3600" w:hanging="360"/>
      </w:pPr>
      <w:rPr>
        <w:rFonts w:ascii="Arial" w:hAnsi="Arial" w:hint="default"/>
      </w:rPr>
    </w:lvl>
    <w:lvl w:ilvl="5" w:tplc="2BACD20E" w:tentative="1">
      <w:start w:val="1"/>
      <w:numFmt w:val="bullet"/>
      <w:lvlText w:val="•"/>
      <w:lvlJc w:val="left"/>
      <w:pPr>
        <w:tabs>
          <w:tab w:val="num" w:pos="4320"/>
        </w:tabs>
        <w:ind w:left="4320" w:hanging="360"/>
      </w:pPr>
      <w:rPr>
        <w:rFonts w:ascii="Arial" w:hAnsi="Arial" w:hint="default"/>
      </w:rPr>
    </w:lvl>
    <w:lvl w:ilvl="6" w:tplc="D86A1132" w:tentative="1">
      <w:start w:val="1"/>
      <w:numFmt w:val="bullet"/>
      <w:lvlText w:val="•"/>
      <w:lvlJc w:val="left"/>
      <w:pPr>
        <w:tabs>
          <w:tab w:val="num" w:pos="5040"/>
        </w:tabs>
        <w:ind w:left="5040" w:hanging="360"/>
      </w:pPr>
      <w:rPr>
        <w:rFonts w:ascii="Arial" w:hAnsi="Arial" w:hint="default"/>
      </w:rPr>
    </w:lvl>
    <w:lvl w:ilvl="7" w:tplc="06DECDF4" w:tentative="1">
      <w:start w:val="1"/>
      <w:numFmt w:val="bullet"/>
      <w:lvlText w:val="•"/>
      <w:lvlJc w:val="left"/>
      <w:pPr>
        <w:tabs>
          <w:tab w:val="num" w:pos="5760"/>
        </w:tabs>
        <w:ind w:left="5760" w:hanging="360"/>
      </w:pPr>
      <w:rPr>
        <w:rFonts w:ascii="Arial" w:hAnsi="Arial" w:hint="default"/>
      </w:rPr>
    </w:lvl>
    <w:lvl w:ilvl="8" w:tplc="B7722E7E"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2A7"/>
    <w:rsid w:val="009C05C5"/>
    <w:rsid w:val="00E92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7AD2A3-D629-47CA-B5E1-65B1F1000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2225529">
      <w:bodyDiv w:val="1"/>
      <w:marLeft w:val="0"/>
      <w:marRight w:val="0"/>
      <w:marTop w:val="0"/>
      <w:marBottom w:val="0"/>
      <w:divBdr>
        <w:top w:val="none" w:sz="0" w:space="0" w:color="auto"/>
        <w:left w:val="none" w:sz="0" w:space="0" w:color="auto"/>
        <w:bottom w:val="none" w:sz="0" w:space="0" w:color="auto"/>
        <w:right w:val="none" w:sz="0" w:space="0" w:color="auto"/>
      </w:divBdr>
      <w:divsChild>
        <w:div w:id="1624576928">
          <w:marLeft w:val="360"/>
          <w:marRight w:val="0"/>
          <w:marTop w:val="200"/>
          <w:marBottom w:val="0"/>
          <w:divBdr>
            <w:top w:val="none" w:sz="0" w:space="0" w:color="auto"/>
            <w:left w:val="none" w:sz="0" w:space="0" w:color="auto"/>
            <w:bottom w:val="none" w:sz="0" w:space="0" w:color="auto"/>
            <w:right w:val="none" w:sz="0" w:space="0" w:color="auto"/>
          </w:divBdr>
        </w:div>
        <w:div w:id="757753202">
          <w:marLeft w:val="360"/>
          <w:marRight w:val="0"/>
          <w:marTop w:val="200"/>
          <w:marBottom w:val="0"/>
          <w:divBdr>
            <w:top w:val="none" w:sz="0" w:space="0" w:color="auto"/>
            <w:left w:val="none" w:sz="0" w:space="0" w:color="auto"/>
            <w:bottom w:val="none" w:sz="0" w:space="0" w:color="auto"/>
            <w:right w:val="none" w:sz="0" w:space="0" w:color="auto"/>
          </w:divBdr>
        </w:div>
        <w:div w:id="1119109523">
          <w:marLeft w:val="360"/>
          <w:marRight w:val="0"/>
          <w:marTop w:val="200"/>
          <w:marBottom w:val="0"/>
          <w:divBdr>
            <w:top w:val="none" w:sz="0" w:space="0" w:color="auto"/>
            <w:left w:val="none" w:sz="0" w:space="0" w:color="auto"/>
            <w:bottom w:val="none" w:sz="0" w:space="0" w:color="auto"/>
            <w:right w:val="none" w:sz="0" w:space="0" w:color="auto"/>
          </w:divBdr>
        </w:div>
        <w:div w:id="966202004">
          <w:marLeft w:val="360"/>
          <w:marRight w:val="0"/>
          <w:marTop w:val="200"/>
          <w:marBottom w:val="0"/>
          <w:divBdr>
            <w:top w:val="none" w:sz="0" w:space="0" w:color="auto"/>
            <w:left w:val="none" w:sz="0" w:space="0" w:color="auto"/>
            <w:bottom w:val="none" w:sz="0" w:space="0" w:color="auto"/>
            <w:right w:val="none" w:sz="0" w:space="0" w:color="auto"/>
          </w:divBdr>
        </w:div>
        <w:div w:id="1496602037">
          <w:marLeft w:val="360"/>
          <w:marRight w:val="0"/>
          <w:marTop w:val="200"/>
          <w:marBottom w:val="0"/>
          <w:divBdr>
            <w:top w:val="none" w:sz="0" w:space="0" w:color="auto"/>
            <w:left w:val="none" w:sz="0" w:space="0" w:color="auto"/>
            <w:bottom w:val="none" w:sz="0" w:space="0" w:color="auto"/>
            <w:right w:val="none" w:sz="0" w:space="0" w:color="auto"/>
          </w:divBdr>
        </w:div>
        <w:div w:id="295840961">
          <w:marLeft w:val="1080"/>
          <w:marRight w:val="0"/>
          <w:marTop w:val="100"/>
          <w:marBottom w:val="0"/>
          <w:divBdr>
            <w:top w:val="none" w:sz="0" w:space="0" w:color="auto"/>
            <w:left w:val="none" w:sz="0" w:space="0" w:color="auto"/>
            <w:bottom w:val="none" w:sz="0" w:space="0" w:color="auto"/>
            <w:right w:val="none" w:sz="0" w:space="0" w:color="auto"/>
          </w:divBdr>
        </w:div>
        <w:div w:id="150564947">
          <w:marLeft w:val="1080"/>
          <w:marRight w:val="0"/>
          <w:marTop w:val="100"/>
          <w:marBottom w:val="0"/>
          <w:divBdr>
            <w:top w:val="none" w:sz="0" w:space="0" w:color="auto"/>
            <w:left w:val="none" w:sz="0" w:space="0" w:color="auto"/>
            <w:bottom w:val="none" w:sz="0" w:space="0" w:color="auto"/>
            <w:right w:val="none" w:sz="0" w:space="0" w:color="auto"/>
          </w:divBdr>
        </w:div>
        <w:div w:id="1918904088">
          <w:marLeft w:val="1080"/>
          <w:marRight w:val="0"/>
          <w:marTop w:val="100"/>
          <w:marBottom w:val="0"/>
          <w:divBdr>
            <w:top w:val="none" w:sz="0" w:space="0" w:color="auto"/>
            <w:left w:val="none" w:sz="0" w:space="0" w:color="auto"/>
            <w:bottom w:val="none" w:sz="0" w:space="0" w:color="auto"/>
            <w:right w:val="none" w:sz="0" w:space="0" w:color="auto"/>
          </w:divBdr>
        </w:div>
        <w:div w:id="2130541551">
          <w:marLeft w:val="360"/>
          <w:marRight w:val="0"/>
          <w:marTop w:val="200"/>
          <w:marBottom w:val="0"/>
          <w:divBdr>
            <w:top w:val="none" w:sz="0" w:space="0" w:color="auto"/>
            <w:left w:val="none" w:sz="0" w:space="0" w:color="auto"/>
            <w:bottom w:val="none" w:sz="0" w:space="0" w:color="auto"/>
            <w:right w:val="none" w:sz="0" w:space="0" w:color="auto"/>
          </w:divBdr>
        </w:div>
      </w:divsChild>
    </w:div>
    <w:div w:id="1730305279">
      <w:bodyDiv w:val="1"/>
      <w:marLeft w:val="0"/>
      <w:marRight w:val="0"/>
      <w:marTop w:val="0"/>
      <w:marBottom w:val="0"/>
      <w:divBdr>
        <w:top w:val="none" w:sz="0" w:space="0" w:color="auto"/>
        <w:left w:val="none" w:sz="0" w:space="0" w:color="auto"/>
        <w:bottom w:val="none" w:sz="0" w:space="0" w:color="auto"/>
        <w:right w:val="none" w:sz="0" w:space="0" w:color="auto"/>
      </w:divBdr>
      <w:divsChild>
        <w:div w:id="1492526038">
          <w:marLeft w:val="360"/>
          <w:marRight w:val="0"/>
          <w:marTop w:val="200"/>
          <w:marBottom w:val="0"/>
          <w:divBdr>
            <w:top w:val="none" w:sz="0" w:space="0" w:color="auto"/>
            <w:left w:val="none" w:sz="0" w:space="0" w:color="auto"/>
            <w:bottom w:val="none" w:sz="0" w:space="0" w:color="auto"/>
            <w:right w:val="none" w:sz="0" w:space="0" w:color="auto"/>
          </w:divBdr>
        </w:div>
        <w:div w:id="1977834637">
          <w:marLeft w:val="360"/>
          <w:marRight w:val="0"/>
          <w:marTop w:val="200"/>
          <w:marBottom w:val="0"/>
          <w:divBdr>
            <w:top w:val="none" w:sz="0" w:space="0" w:color="auto"/>
            <w:left w:val="none" w:sz="0" w:space="0" w:color="auto"/>
            <w:bottom w:val="none" w:sz="0" w:space="0" w:color="auto"/>
            <w:right w:val="none" w:sz="0" w:space="0" w:color="auto"/>
          </w:divBdr>
        </w:div>
        <w:div w:id="1150636315">
          <w:marLeft w:val="360"/>
          <w:marRight w:val="0"/>
          <w:marTop w:val="200"/>
          <w:marBottom w:val="0"/>
          <w:divBdr>
            <w:top w:val="none" w:sz="0" w:space="0" w:color="auto"/>
            <w:left w:val="none" w:sz="0" w:space="0" w:color="auto"/>
            <w:bottom w:val="none" w:sz="0" w:space="0" w:color="auto"/>
            <w:right w:val="none" w:sz="0" w:space="0" w:color="auto"/>
          </w:divBdr>
        </w:div>
        <w:div w:id="522673554">
          <w:marLeft w:val="360"/>
          <w:marRight w:val="0"/>
          <w:marTop w:val="200"/>
          <w:marBottom w:val="0"/>
          <w:divBdr>
            <w:top w:val="none" w:sz="0" w:space="0" w:color="auto"/>
            <w:left w:val="none" w:sz="0" w:space="0" w:color="auto"/>
            <w:bottom w:val="none" w:sz="0" w:space="0" w:color="auto"/>
            <w:right w:val="none" w:sz="0" w:space="0" w:color="auto"/>
          </w:divBdr>
        </w:div>
        <w:div w:id="1003704002">
          <w:marLeft w:val="360"/>
          <w:marRight w:val="0"/>
          <w:marTop w:val="200"/>
          <w:marBottom w:val="0"/>
          <w:divBdr>
            <w:top w:val="none" w:sz="0" w:space="0" w:color="auto"/>
            <w:left w:val="none" w:sz="0" w:space="0" w:color="auto"/>
            <w:bottom w:val="none" w:sz="0" w:space="0" w:color="auto"/>
            <w:right w:val="none" w:sz="0" w:space="0" w:color="auto"/>
          </w:divBdr>
        </w:div>
        <w:div w:id="1028456516">
          <w:marLeft w:val="360"/>
          <w:marRight w:val="0"/>
          <w:marTop w:val="200"/>
          <w:marBottom w:val="0"/>
          <w:divBdr>
            <w:top w:val="none" w:sz="0" w:space="0" w:color="auto"/>
            <w:left w:val="none" w:sz="0" w:space="0" w:color="auto"/>
            <w:bottom w:val="none" w:sz="0" w:space="0" w:color="auto"/>
            <w:right w:val="none" w:sz="0" w:space="0" w:color="auto"/>
          </w:divBdr>
        </w:div>
        <w:div w:id="712077237">
          <w:marLeft w:val="360"/>
          <w:marRight w:val="0"/>
          <w:marTop w:val="200"/>
          <w:marBottom w:val="0"/>
          <w:divBdr>
            <w:top w:val="none" w:sz="0" w:space="0" w:color="auto"/>
            <w:left w:val="none" w:sz="0" w:space="0" w:color="auto"/>
            <w:bottom w:val="none" w:sz="0" w:space="0" w:color="auto"/>
            <w:right w:val="none" w:sz="0" w:space="0" w:color="auto"/>
          </w:divBdr>
        </w:div>
        <w:div w:id="333848791">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373</Words>
  <Characters>2130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DiDomenico,Jim</dc:creator>
  <cp:keywords/>
  <dc:description/>
  <cp:lastModifiedBy>DiDomenico,Jim</cp:lastModifiedBy>
  <cp:revision>1</cp:revision>
  <dcterms:created xsi:type="dcterms:W3CDTF">2017-03-18T16:56:00Z</dcterms:created>
  <dcterms:modified xsi:type="dcterms:W3CDTF">2017-03-18T17:00:00Z</dcterms:modified>
</cp:coreProperties>
</file>